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EF9A" w14:textId="77777777" w:rsidR="00193327" w:rsidRPr="00841FF8" w:rsidRDefault="00193327">
      <w:pPr>
        <w:pStyle w:val="BodyText"/>
        <w:spacing w:before="3"/>
        <w:rPr>
          <w:b/>
          <w:sz w:val="24"/>
          <w:szCs w:val="24"/>
        </w:rPr>
      </w:pPr>
    </w:p>
    <w:p w14:paraId="7617D7CE" w14:textId="174994E8" w:rsidR="008C6C81" w:rsidRPr="00841FF8" w:rsidRDefault="00335567" w:rsidP="008C6C81">
      <w:pPr>
        <w:pStyle w:val="BodyText"/>
        <w:spacing w:before="57"/>
        <w:ind w:left="119" w:right="377"/>
        <w:rPr>
          <w:sz w:val="24"/>
          <w:szCs w:val="24"/>
        </w:rPr>
      </w:pPr>
      <w:r w:rsidRPr="00841FF8">
        <w:rPr>
          <w:sz w:val="24"/>
          <w:szCs w:val="24"/>
        </w:rPr>
        <w:t>The American Psychological Association (APA) Board of Education Affairs (BEA) and the Board of Professional Affairs (BPA) are seeking nominations to fill two seats on the Designation Committee for Postdoctoral Education and Training Programs in Psychopharmacology for Prescriptive Authority (</w:t>
      </w:r>
      <w:proofErr w:type="spellStart"/>
      <w:r w:rsidRPr="00841FF8">
        <w:rPr>
          <w:sz w:val="24"/>
          <w:szCs w:val="24"/>
        </w:rPr>
        <w:t>RxP</w:t>
      </w:r>
      <w:proofErr w:type="spellEnd"/>
      <w:r w:rsidRPr="00841FF8">
        <w:rPr>
          <w:sz w:val="24"/>
          <w:szCs w:val="24"/>
        </w:rPr>
        <w:t xml:space="preserve"> Designation Committee). </w:t>
      </w:r>
      <w:r w:rsidR="007D7597" w:rsidRPr="00841FF8">
        <w:rPr>
          <w:sz w:val="24"/>
          <w:szCs w:val="24"/>
        </w:rPr>
        <w:t xml:space="preserve">One of the open seats is for a member of the public. </w:t>
      </w:r>
      <w:r w:rsidR="008D629F" w:rsidRPr="00841FF8">
        <w:rPr>
          <w:sz w:val="24"/>
          <w:szCs w:val="24"/>
        </w:rPr>
        <w:t xml:space="preserve">The </w:t>
      </w:r>
      <w:r w:rsidRPr="00841FF8">
        <w:rPr>
          <w:sz w:val="24"/>
          <w:szCs w:val="24"/>
        </w:rPr>
        <w:t>appointees will serve a three-year term beginning January 1, 202</w:t>
      </w:r>
      <w:r w:rsidR="007D7597" w:rsidRPr="00841FF8">
        <w:rPr>
          <w:sz w:val="24"/>
          <w:szCs w:val="24"/>
        </w:rPr>
        <w:t>7</w:t>
      </w:r>
      <w:r w:rsidRPr="00841FF8">
        <w:rPr>
          <w:sz w:val="24"/>
          <w:szCs w:val="24"/>
        </w:rPr>
        <w:t>.</w:t>
      </w:r>
      <w:r w:rsidR="001D3848" w:rsidRPr="00841FF8">
        <w:rPr>
          <w:sz w:val="24"/>
          <w:szCs w:val="24"/>
        </w:rPr>
        <w:t xml:space="preserve"> </w:t>
      </w:r>
      <w:r w:rsidRPr="00841FF8">
        <w:rPr>
          <w:sz w:val="24"/>
          <w:szCs w:val="24"/>
        </w:rPr>
        <w:t>Committee members shall meet once a year virtually in the fall and may work, as needed, throughout the year via email and conference calls. The primary task of the committee is to review applications from training programs in psychopharmacology seeking to be designated by the APA.</w:t>
      </w:r>
    </w:p>
    <w:p w14:paraId="0179EF9D" w14:textId="77777777" w:rsidR="00193327" w:rsidRPr="00841FF8" w:rsidRDefault="00193327">
      <w:pPr>
        <w:pStyle w:val="BodyText"/>
        <w:spacing w:before="12"/>
        <w:rPr>
          <w:sz w:val="24"/>
          <w:szCs w:val="24"/>
        </w:rPr>
      </w:pPr>
    </w:p>
    <w:p w14:paraId="0179EF9E" w14:textId="52CAD2A6" w:rsidR="00193327" w:rsidRPr="00841FF8" w:rsidRDefault="00335567">
      <w:pPr>
        <w:pStyle w:val="BodyText"/>
        <w:ind w:left="119" w:right="162"/>
        <w:rPr>
          <w:sz w:val="24"/>
          <w:szCs w:val="24"/>
        </w:rPr>
      </w:pPr>
      <w:r w:rsidRPr="00841FF8">
        <w:rPr>
          <w:sz w:val="24"/>
          <w:szCs w:val="24"/>
        </w:rPr>
        <w:t xml:space="preserve">The deadline for all nominations is </w:t>
      </w:r>
      <w:r w:rsidRPr="00841FF8">
        <w:rPr>
          <w:b/>
          <w:sz w:val="24"/>
          <w:szCs w:val="24"/>
        </w:rPr>
        <w:t>January 31, 202</w:t>
      </w:r>
      <w:r w:rsidR="007D7597" w:rsidRPr="00841FF8">
        <w:rPr>
          <w:b/>
          <w:sz w:val="24"/>
          <w:szCs w:val="24"/>
        </w:rPr>
        <w:t>6</w:t>
      </w:r>
      <w:r w:rsidRPr="00841FF8">
        <w:rPr>
          <w:sz w:val="24"/>
          <w:szCs w:val="24"/>
        </w:rPr>
        <w:t xml:space="preserve">. If you are interested in serving on the committee, or know of someone else who would be qualified for this position, please visit </w:t>
      </w:r>
      <w:hyperlink r:id="rId11">
        <w:r w:rsidRPr="00841FF8">
          <w:rPr>
            <w:color w:val="0563C1"/>
            <w:sz w:val="24"/>
            <w:szCs w:val="24"/>
            <w:u w:val="single" w:color="0563C1"/>
          </w:rPr>
          <w:t xml:space="preserve">https://nomination.apa.org/ </w:t>
        </w:r>
      </w:hyperlink>
      <w:r w:rsidRPr="00841FF8">
        <w:rPr>
          <w:sz w:val="24"/>
          <w:szCs w:val="24"/>
        </w:rPr>
        <w:t xml:space="preserve">to make a self-nomination or to nominate someone else. </w:t>
      </w:r>
    </w:p>
    <w:p w14:paraId="0EBC4BE9" w14:textId="77777777" w:rsidR="008C6C81" w:rsidRPr="00841FF8" w:rsidRDefault="008C6C81">
      <w:pPr>
        <w:pStyle w:val="BodyText"/>
        <w:ind w:left="119" w:right="162"/>
        <w:rPr>
          <w:sz w:val="24"/>
          <w:szCs w:val="24"/>
        </w:rPr>
      </w:pPr>
    </w:p>
    <w:p w14:paraId="0E7BA40B" w14:textId="0E794B4B" w:rsidR="008C6C81" w:rsidRPr="00841FF8" w:rsidRDefault="008C6C81" w:rsidP="008C6C81">
      <w:pPr>
        <w:pStyle w:val="BodyText"/>
        <w:ind w:left="119" w:right="162"/>
        <w:rPr>
          <w:b/>
          <w:bCs/>
          <w:sz w:val="24"/>
          <w:szCs w:val="24"/>
        </w:rPr>
      </w:pPr>
      <w:r w:rsidRPr="00841FF8">
        <w:rPr>
          <w:b/>
          <w:bCs/>
          <w:sz w:val="24"/>
          <w:szCs w:val="24"/>
        </w:rPr>
        <w:t>Candidate Criteria:</w:t>
      </w:r>
    </w:p>
    <w:p w14:paraId="16E5417D" w14:textId="2BDE6955" w:rsidR="008C6C81" w:rsidRPr="00841FF8" w:rsidRDefault="008C6C81" w:rsidP="008C6C81">
      <w:pPr>
        <w:pStyle w:val="BodyText"/>
        <w:ind w:left="119" w:right="162"/>
        <w:rPr>
          <w:i/>
          <w:iCs/>
          <w:sz w:val="24"/>
          <w:szCs w:val="24"/>
        </w:rPr>
      </w:pPr>
      <w:proofErr w:type="spellStart"/>
      <w:r w:rsidRPr="00841FF8">
        <w:rPr>
          <w:sz w:val="24"/>
          <w:szCs w:val="24"/>
        </w:rPr>
        <w:t>RxP</w:t>
      </w:r>
      <w:proofErr w:type="spellEnd"/>
      <w:r w:rsidRPr="00841FF8">
        <w:rPr>
          <w:sz w:val="24"/>
          <w:szCs w:val="24"/>
        </w:rPr>
        <w:t xml:space="preserve"> Designation Committee welcomes nominations from all qualified psychologists or non-psychologists (for public member opening). In selecting members, the committee considers a broad range of professional experiences, perspectives, and areas of expertise that support its mission. Specifically, the committee welcomes individuals who have expertise in any of the following domains: </w:t>
      </w:r>
    </w:p>
    <w:p w14:paraId="0179EFA2" w14:textId="77777777" w:rsidR="00193327" w:rsidRPr="00841FF8" w:rsidRDefault="00193327">
      <w:pPr>
        <w:pStyle w:val="BodyText"/>
        <w:rPr>
          <w:sz w:val="24"/>
          <w:szCs w:val="24"/>
        </w:rPr>
      </w:pPr>
    </w:p>
    <w:p w14:paraId="0179EFA3" w14:textId="6F523E41" w:rsidR="00193327" w:rsidRPr="00841FF8" w:rsidRDefault="001C77C5">
      <w:pPr>
        <w:pStyle w:val="ListParagraph"/>
        <w:numPr>
          <w:ilvl w:val="0"/>
          <w:numId w:val="1"/>
        </w:numPr>
        <w:tabs>
          <w:tab w:val="left" w:pos="839"/>
          <w:tab w:val="left" w:pos="841"/>
        </w:tabs>
        <w:spacing w:before="1"/>
        <w:ind w:hanging="341"/>
        <w:rPr>
          <w:sz w:val="24"/>
          <w:szCs w:val="24"/>
        </w:rPr>
      </w:pPr>
      <w:r w:rsidRPr="00841FF8">
        <w:rPr>
          <w:sz w:val="24"/>
          <w:szCs w:val="24"/>
        </w:rPr>
        <w:t>Master’s psychopharmacology</w:t>
      </w:r>
      <w:r w:rsidR="00335567" w:rsidRPr="00841FF8">
        <w:rPr>
          <w:sz w:val="24"/>
          <w:szCs w:val="24"/>
        </w:rPr>
        <w:t xml:space="preserve"> </w:t>
      </w:r>
      <w:proofErr w:type="gramStart"/>
      <w:r w:rsidR="00335567" w:rsidRPr="00841FF8">
        <w:rPr>
          <w:sz w:val="24"/>
          <w:szCs w:val="24"/>
        </w:rPr>
        <w:t>program</w:t>
      </w:r>
      <w:r w:rsidR="00C06B1B">
        <w:rPr>
          <w:sz w:val="24"/>
          <w:szCs w:val="24"/>
        </w:rPr>
        <w:t xml:space="preserve">s </w:t>
      </w:r>
      <w:r w:rsidR="00335567" w:rsidRPr="00841FF8">
        <w:rPr>
          <w:spacing w:val="-17"/>
          <w:sz w:val="24"/>
          <w:szCs w:val="24"/>
        </w:rPr>
        <w:t xml:space="preserve"> </w:t>
      </w:r>
      <w:r w:rsidR="00335567" w:rsidRPr="00841FF8">
        <w:rPr>
          <w:sz w:val="24"/>
          <w:szCs w:val="24"/>
        </w:rPr>
        <w:t>directors</w:t>
      </w:r>
      <w:proofErr w:type="gramEnd"/>
    </w:p>
    <w:p w14:paraId="0179EFA4" w14:textId="61BF6DAC" w:rsidR="00193327" w:rsidRPr="00841FF8" w:rsidRDefault="00335567">
      <w:pPr>
        <w:pStyle w:val="ListParagraph"/>
        <w:numPr>
          <w:ilvl w:val="0"/>
          <w:numId w:val="1"/>
        </w:numPr>
        <w:tabs>
          <w:tab w:val="left" w:pos="840"/>
          <w:tab w:val="left" w:pos="841"/>
        </w:tabs>
        <w:spacing w:line="279" w:lineRule="exact"/>
        <w:ind w:left="840" w:hanging="360"/>
        <w:rPr>
          <w:sz w:val="24"/>
          <w:szCs w:val="24"/>
        </w:rPr>
      </w:pPr>
      <w:r w:rsidRPr="00841FF8">
        <w:rPr>
          <w:sz w:val="24"/>
          <w:szCs w:val="24"/>
        </w:rPr>
        <w:t>Basic psychopharmacology science or clinical psychopharmacology</w:t>
      </w:r>
      <w:r w:rsidRPr="00841FF8">
        <w:rPr>
          <w:spacing w:val="-27"/>
          <w:sz w:val="24"/>
          <w:szCs w:val="24"/>
        </w:rPr>
        <w:t xml:space="preserve"> </w:t>
      </w:r>
      <w:r w:rsidRPr="00841FF8">
        <w:rPr>
          <w:sz w:val="24"/>
          <w:szCs w:val="24"/>
        </w:rPr>
        <w:t>research</w:t>
      </w:r>
    </w:p>
    <w:p w14:paraId="0179EFA6" w14:textId="07DF4E02" w:rsidR="00193327" w:rsidRPr="00841FF8" w:rsidRDefault="00335567" w:rsidP="00201450">
      <w:pPr>
        <w:pStyle w:val="ListParagraph"/>
        <w:numPr>
          <w:ilvl w:val="0"/>
          <w:numId w:val="1"/>
        </w:numPr>
        <w:tabs>
          <w:tab w:val="left" w:pos="840"/>
          <w:tab w:val="left" w:pos="841"/>
        </w:tabs>
        <w:spacing w:line="279" w:lineRule="exact"/>
        <w:ind w:left="840" w:hanging="360"/>
        <w:rPr>
          <w:sz w:val="24"/>
          <w:szCs w:val="24"/>
        </w:rPr>
      </w:pPr>
      <w:r w:rsidRPr="00841FF8">
        <w:rPr>
          <w:sz w:val="24"/>
          <w:szCs w:val="24"/>
        </w:rPr>
        <w:t>Prescriptive authority in</w:t>
      </w:r>
      <w:r w:rsidRPr="00841FF8">
        <w:rPr>
          <w:spacing w:val="-14"/>
          <w:sz w:val="24"/>
          <w:szCs w:val="24"/>
        </w:rPr>
        <w:t xml:space="preserve"> </w:t>
      </w:r>
      <w:r w:rsidRPr="00841FF8">
        <w:rPr>
          <w:sz w:val="24"/>
          <w:szCs w:val="24"/>
        </w:rPr>
        <w:t>psychology</w:t>
      </w:r>
    </w:p>
    <w:p w14:paraId="0179EFA7" w14:textId="412B252C" w:rsidR="00193327" w:rsidRPr="00841FF8" w:rsidRDefault="00335567">
      <w:pPr>
        <w:pStyle w:val="ListParagraph"/>
        <w:numPr>
          <w:ilvl w:val="0"/>
          <w:numId w:val="1"/>
        </w:numPr>
        <w:tabs>
          <w:tab w:val="left" w:pos="840"/>
          <w:tab w:val="left" w:pos="841"/>
        </w:tabs>
        <w:ind w:left="840" w:hanging="360"/>
        <w:rPr>
          <w:sz w:val="24"/>
          <w:szCs w:val="24"/>
        </w:rPr>
      </w:pPr>
      <w:r w:rsidRPr="00841FF8">
        <w:rPr>
          <w:sz w:val="24"/>
          <w:szCs w:val="24"/>
        </w:rPr>
        <w:t>Health care system quality</w:t>
      </w:r>
      <w:r w:rsidRPr="00841FF8">
        <w:rPr>
          <w:spacing w:val="-14"/>
          <w:sz w:val="24"/>
          <w:szCs w:val="24"/>
        </w:rPr>
        <w:t xml:space="preserve"> </w:t>
      </w:r>
      <w:r w:rsidRPr="00841FF8">
        <w:rPr>
          <w:sz w:val="24"/>
          <w:szCs w:val="24"/>
        </w:rPr>
        <w:t>assurance</w:t>
      </w:r>
    </w:p>
    <w:p w14:paraId="5F967C5B" w14:textId="4FFAEB40" w:rsidR="00201450" w:rsidRPr="00841FF8" w:rsidRDefault="00D204DB">
      <w:pPr>
        <w:pStyle w:val="ListParagraph"/>
        <w:numPr>
          <w:ilvl w:val="0"/>
          <w:numId w:val="1"/>
        </w:numPr>
        <w:tabs>
          <w:tab w:val="left" w:pos="840"/>
          <w:tab w:val="left" w:pos="841"/>
        </w:tabs>
        <w:ind w:left="840" w:hanging="360"/>
        <w:rPr>
          <w:sz w:val="24"/>
          <w:szCs w:val="24"/>
        </w:rPr>
      </w:pPr>
      <w:r>
        <w:rPr>
          <w:sz w:val="24"/>
          <w:szCs w:val="24"/>
        </w:rPr>
        <w:t>For</w:t>
      </w:r>
      <w:r w:rsidR="00201450" w:rsidRPr="00841FF8">
        <w:rPr>
          <w:sz w:val="24"/>
          <w:szCs w:val="24"/>
        </w:rPr>
        <w:t xml:space="preserve"> the public member </w:t>
      </w:r>
      <w:proofErr w:type="gramStart"/>
      <w:r w:rsidR="00201450" w:rsidRPr="00841FF8">
        <w:rPr>
          <w:sz w:val="24"/>
          <w:szCs w:val="24"/>
        </w:rPr>
        <w:t>role</w:t>
      </w:r>
      <w:proofErr w:type="gramEnd"/>
      <w:r w:rsidR="00201450" w:rsidRPr="00841FF8">
        <w:rPr>
          <w:sz w:val="24"/>
          <w:szCs w:val="24"/>
        </w:rPr>
        <w:t xml:space="preserve"> the committee is seeking an individual with prescriptive authority in another health profession. </w:t>
      </w:r>
    </w:p>
    <w:p w14:paraId="0179EFA8" w14:textId="77777777" w:rsidR="00193327" w:rsidRPr="00841FF8" w:rsidRDefault="00193327">
      <w:pPr>
        <w:pStyle w:val="BodyText"/>
        <w:rPr>
          <w:sz w:val="24"/>
          <w:szCs w:val="24"/>
        </w:rPr>
      </w:pPr>
    </w:p>
    <w:p w14:paraId="0179EFA9" w14:textId="285B7609" w:rsidR="00193327" w:rsidRPr="00841FF8" w:rsidRDefault="00335567">
      <w:pPr>
        <w:pStyle w:val="BodyText"/>
        <w:spacing w:line="259" w:lineRule="auto"/>
        <w:ind w:left="120" w:right="438"/>
        <w:jc w:val="both"/>
        <w:rPr>
          <w:sz w:val="24"/>
          <w:szCs w:val="24"/>
        </w:rPr>
      </w:pPr>
      <w:r w:rsidRPr="00841FF8">
        <w:rPr>
          <w:sz w:val="24"/>
          <w:szCs w:val="24"/>
        </w:rPr>
        <w:t>Other areas of interest are developmental psychopharmacology, integrated health care systems, health inequities, dependence, and addiction.</w:t>
      </w:r>
    </w:p>
    <w:p w14:paraId="1179E396" w14:textId="77777777" w:rsidR="008C6C81" w:rsidRPr="00841FF8" w:rsidRDefault="008C6C81">
      <w:pPr>
        <w:pStyle w:val="BodyText"/>
        <w:spacing w:line="259" w:lineRule="auto"/>
        <w:ind w:left="120" w:right="438"/>
        <w:jc w:val="both"/>
        <w:rPr>
          <w:sz w:val="24"/>
          <w:szCs w:val="24"/>
        </w:rPr>
      </w:pPr>
    </w:p>
    <w:p w14:paraId="42F723FF" w14:textId="0C524F2E" w:rsidR="008C6C81" w:rsidRPr="00841FF8" w:rsidRDefault="008C6C81" w:rsidP="0011050C">
      <w:pPr>
        <w:pStyle w:val="BodyText"/>
        <w:ind w:left="119" w:right="162"/>
        <w:rPr>
          <w:sz w:val="24"/>
          <w:szCs w:val="24"/>
        </w:rPr>
      </w:pPr>
      <w:r w:rsidRPr="00841FF8">
        <w:rPr>
          <w:sz w:val="24"/>
          <w:szCs w:val="24"/>
        </w:rPr>
        <w:t xml:space="preserve">Individuals from all backgrounds and career stages who can contribute to addressing the field’s evolving needs and challenges are encouraged to seek nomination.  </w:t>
      </w:r>
    </w:p>
    <w:p w14:paraId="0179EFAA" w14:textId="4AF95846" w:rsidR="00193327" w:rsidRPr="00841FF8" w:rsidRDefault="00335567">
      <w:pPr>
        <w:pStyle w:val="BodyText"/>
        <w:spacing w:before="161" w:line="259" w:lineRule="auto"/>
        <w:ind w:left="120" w:right="99"/>
        <w:rPr>
          <w:sz w:val="24"/>
          <w:szCs w:val="24"/>
        </w:rPr>
      </w:pPr>
      <w:r w:rsidRPr="00841FF8">
        <w:rPr>
          <w:sz w:val="24"/>
          <w:szCs w:val="24"/>
        </w:rPr>
        <w:t xml:space="preserve">The </w:t>
      </w:r>
      <w:proofErr w:type="spellStart"/>
      <w:r w:rsidRPr="00841FF8">
        <w:rPr>
          <w:sz w:val="24"/>
          <w:szCs w:val="24"/>
        </w:rPr>
        <w:t>RxP</w:t>
      </w:r>
      <w:proofErr w:type="spellEnd"/>
      <w:r w:rsidRPr="00841FF8">
        <w:rPr>
          <w:sz w:val="24"/>
          <w:szCs w:val="24"/>
        </w:rPr>
        <w:t xml:space="preserve"> Designation Committee is composed of one public member seat</w:t>
      </w:r>
      <w:r w:rsidR="008D629F" w:rsidRPr="00841FF8">
        <w:rPr>
          <w:sz w:val="24"/>
          <w:szCs w:val="24"/>
        </w:rPr>
        <w:t xml:space="preserve"> </w:t>
      </w:r>
      <w:r w:rsidRPr="00841FF8">
        <w:rPr>
          <w:sz w:val="24"/>
          <w:szCs w:val="24"/>
        </w:rPr>
        <w:t xml:space="preserve">and five member seats comprised of psychologists who are APA members. Appointments to the committee are made jointly by BEA and </w:t>
      </w:r>
      <w:r w:rsidR="004E2599" w:rsidRPr="00841FF8">
        <w:rPr>
          <w:sz w:val="24"/>
          <w:szCs w:val="24"/>
        </w:rPr>
        <w:t>BPA and</w:t>
      </w:r>
      <w:r w:rsidRPr="00841FF8">
        <w:rPr>
          <w:sz w:val="24"/>
          <w:szCs w:val="24"/>
        </w:rPr>
        <w:t xml:space="preserve"> confirmed by the APA Board of Directors. Those appointed to the committee will be notified in writing.</w:t>
      </w:r>
    </w:p>
    <w:p w14:paraId="0179EFAB" w14:textId="320C365D" w:rsidR="00193327" w:rsidRPr="00841FF8" w:rsidRDefault="00335567">
      <w:pPr>
        <w:pStyle w:val="BodyText"/>
        <w:spacing w:before="159"/>
        <w:ind w:left="120" w:right="167"/>
        <w:rPr>
          <w:sz w:val="24"/>
          <w:szCs w:val="24"/>
        </w:rPr>
      </w:pPr>
      <w:r w:rsidRPr="00841FF8">
        <w:rPr>
          <w:sz w:val="24"/>
          <w:szCs w:val="24"/>
        </w:rPr>
        <w:t>Nominees, if appointed, agree to dedicate the time necessary to fulfill their responsibility to the committee including but not limited to work between meetings, reviewing documents and applications, responding to requests from APA staff in a timely manner, and</w:t>
      </w:r>
      <w:r w:rsidR="00201450" w:rsidRPr="00841FF8">
        <w:rPr>
          <w:sz w:val="24"/>
          <w:szCs w:val="24"/>
        </w:rPr>
        <w:t xml:space="preserve"> required</w:t>
      </w:r>
      <w:r w:rsidRPr="00841FF8">
        <w:rPr>
          <w:sz w:val="24"/>
          <w:szCs w:val="24"/>
        </w:rPr>
        <w:t xml:space="preserve"> attendance at all meetings.</w:t>
      </w:r>
    </w:p>
    <w:p w14:paraId="0179EFAC" w14:textId="77777777" w:rsidR="00193327" w:rsidRPr="00841FF8" w:rsidRDefault="00193327">
      <w:pPr>
        <w:pStyle w:val="BodyText"/>
        <w:rPr>
          <w:sz w:val="24"/>
          <w:szCs w:val="24"/>
        </w:rPr>
      </w:pPr>
    </w:p>
    <w:p w14:paraId="0179EFAD" w14:textId="77777777" w:rsidR="00193327" w:rsidRPr="00841FF8" w:rsidRDefault="00335567">
      <w:pPr>
        <w:pStyle w:val="Heading1"/>
        <w:spacing w:line="268" w:lineRule="exact"/>
        <w:rPr>
          <w:sz w:val="24"/>
          <w:szCs w:val="24"/>
        </w:rPr>
      </w:pPr>
      <w:r w:rsidRPr="00841FF8">
        <w:rPr>
          <w:sz w:val="24"/>
          <w:szCs w:val="24"/>
        </w:rPr>
        <w:t>Candidate Submission Materials</w:t>
      </w:r>
    </w:p>
    <w:p w14:paraId="278CB0B0" w14:textId="58FD4C05" w:rsidR="00AE514C" w:rsidRPr="00841FF8" w:rsidRDefault="00AE514C">
      <w:pPr>
        <w:pStyle w:val="ListParagraph"/>
        <w:numPr>
          <w:ilvl w:val="0"/>
          <w:numId w:val="1"/>
        </w:numPr>
        <w:tabs>
          <w:tab w:val="left" w:pos="840"/>
          <w:tab w:val="left" w:pos="841"/>
        </w:tabs>
        <w:spacing w:line="279" w:lineRule="exact"/>
        <w:ind w:left="840" w:hanging="360"/>
        <w:rPr>
          <w:sz w:val="24"/>
          <w:szCs w:val="24"/>
        </w:rPr>
      </w:pPr>
      <w:r w:rsidRPr="00841FF8">
        <w:rPr>
          <w:sz w:val="24"/>
          <w:szCs w:val="24"/>
        </w:rPr>
        <w:t xml:space="preserve">Curriculum Vita </w:t>
      </w:r>
    </w:p>
    <w:p w14:paraId="3774B950" w14:textId="4DD42CEB" w:rsidR="00AE514C" w:rsidRPr="00841FF8" w:rsidRDefault="008C6C81" w:rsidP="00AE514C">
      <w:pPr>
        <w:pStyle w:val="ListParagraph"/>
        <w:numPr>
          <w:ilvl w:val="0"/>
          <w:numId w:val="1"/>
        </w:numPr>
        <w:tabs>
          <w:tab w:val="left" w:pos="840"/>
          <w:tab w:val="left" w:pos="841"/>
        </w:tabs>
        <w:spacing w:line="279" w:lineRule="exact"/>
        <w:ind w:left="840" w:hanging="360"/>
        <w:rPr>
          <w:sz w:val="24"/>
          <w:szCs w:val="24"/>
        </w:rPr>
      </w:pPr>
      <w:r w:rsidRPr="00841FF8">
        <w:rPr>
          <w:sz w:val="24"/>
          <w:szCs w:val="24"/>
        </w:rPr>
        <w:t xml:space="preserve">Please provide a brief statement of no more than 300 words outlining your qualifications </w:t>
      </w:r>
      <w:r w:rsidRPr="00841FF8">
        <w:rPr>
          <w:sz w:val="24"/>
          <w:szCs w:val="24"/>
        </w:rPr>
        <w:lastRenderedPageBreak/>
        <w:t xml:space="preserve">for consideration as a nominee. You are encouraged to highlight any </w:t>
      </w:r>
      <w:r w:rsidR="00AE514C" w:rsidRPr="00841FF8">
        <w:rPr>
          <w:sz w:val="24"/>
          <w:szCs w:val="24"/>
        </w:rPr>
        <w:t xml:space="preserve">qualifications as relates to the areas of expertise noted above, </w:t>
      </w:r>
      <w:r w:rsidRPr="00841FF8">
        <w:rPr>
          <w:sz w:val="24"/>
          <w:szCs w:val="24"/>
        </w:rPr>
        <w:t xml:space="preserve">unique experiences, including those that demonstrate your commitment to inclusive excellence, ethical leadership, and advancing psychology to benefit all communities, that might speak to your interest in the committee’s work. </w:t>
      </w:r>
    </w:p>
    <w:p w14:paraId="7269A5D7" w14:textId="77777777" w:rsidR="00AE514C" w:rsidRPr="00841FF8" w:rsidRDefault="00AE514C" w:rsidP="00AE514C">
      <w:pPr>
        <w:tabs>
          <w:tab w:val="left" w:pos="840"/>
          <w:tab w:val="left" w:pos="841"/>
        </w:tabs>
        <w:spacing w:line="279" w:lineRule="exact"/>
        <w:rPr>
          <w:sz w:val="24"/>
          <w:szCs w:val="24"/>
        </w:rPr>
      </w:pPr>
    </w:p>
    <w:p w14:paraId="6EB6FCCF" w14:textId="6F12FEBF" w:rsidR="00AE514C" w:rsidRDefault="00AE514C" w:rsidP="00AE514C">
      <w:pPr>
        <w:tabs>
          <w:tab w:val="left" w:pos="840"/>
          <w:tab w:val="left" w:pos="841"/>
        </w:tabs>
        <w:spacing w:line="279" w:lineRule="exact"/>
        <w:rPr>
          <w:sz w:val="24"/>
          <w:szCs w:val="24"/>
        </w:rPr>
      </w:pPr>
      <w:r w:rsidRPr="00841FF8">
        <w:rPr>
          <w:sz w:val="24"/>
          <w:szCs w:val="24"/>
        </w:rPr>
        <w:t xml:space="preserve">For any questions regarding the application portal, please contact APA’s Election Office at </w:t>
      </w:r>
      <w:hyperlink r:id="rId12" w:history="1">
        <w:r w:rsidRPr="00841FF8">
          <w:rPr>
            <w:rStyle w:val="Hyperlink"/>
            <w:sz w:val="24"/>
            <w:szCs w:val="24"/>
          </w:rPr>
          <w:t>elections@apa.org</w:t>
        </w:r>
      </w:hyperlink>
      <w:r w:rsidRPr="00841FF8">
        <w:rPr>
          <w:sz w:val="24"/>
          <w:szCs w:val="24"/>
        </w:rPr>
        <w:t xml:space="preserve">. For specific questions regarding the </w:t>
      </w:r>
      <w:proofErr w:type="spellStart"/>
      <w:r w:rsidRPr="00841FF8">
        <w:rPr>
          <w:sz w:val="24"/>
          <w:szCs w:val="24"/>
        </w:rPr>
        <w:t>RxP</w:t>
      </w:r>
      <w:proofErr w:type="spellEnd"/>
      <w:r w:rsidRPr="00841FF8">
        <w:rPr>
          <w:sz w:val="24"/>
          <w:szCs w:val="24"/>
        </w:rPr>
        <w:t xml:space="preserve"> Designation Committee, please contact Staff Liaison, Allison Gillens at </w:t>
      </w:r>
      <w:hyperlink r:id="rId13" w:history="1">
        <w:r w:rsidRPr="00841FF8">
          <w:rPr>
            <w:rStyle w:val="Hyperlink"/>
            <w:sz w:val="24"/>
            <w:szCs w:val="24"/>
          </w:rPr>
          <w:t>agillens@apa.org</w:t>
        </w:r>
      </w:hyperlink>
      <w:r w:rsidRPr="00841FF8">
        <w:rPr>
          <w:sz w:val="24"/>
          <w:szCs w:val="24"/>
        </w:rPr>
        <w:t>.</w:t>
      </w:r>
    </w:p>
    <w:p w14:paraId="3C57AACE" w14:textId="77777777" w:rsidR="0011050C" w:rsidRDefault="0011050C" w:rsidP="00AE514C">
      <w:pPr>
        <w:tabs>
          <w:tab w:val="left" w:pos="840"/>
          <w:tab w:val="left" w:pos="841"/>
        </w:tabs>
        <w:spacing w:line="279" w:lineRule="exact"/>
        <w:rPr>
          <w:sz w:val="24"/>
          <w:szCs w:val="24"/>
        </w:rPr>
      </w:pPr>
    </w:p>
    <w:p w14:paraId="7568BE2D" w14:textId="77777777" w:rsidR="0011050C" w:rsidRPr="00841FF8" w:rsidRDefault="0011050C" w:rsidP="0011050C">
      <w:pPr>
        <w:pStyle w:val="BodyText"/>
        <w:ind w:left="119" w:right="162"/>
        <w:rPr>
          <w:i/>
          <w:iCs/>
          <w:sz w:val="24"/>
          <w:szCs w:val="24"/>
        </w:rPr>
      </w:pPr>
      <w:r w:rsidRPr="00841FF8">
        <w:rPr>
          <w:i/>
          <w:iCs/>
          <w:sz w:val="24"/>
          <w:szCs w:val="24"/>
        </w:rPr>
        <w:t>Leadership positions are open to all individuals regardless of race, color, religion, sex, national origin, disability, or any other protected category under applicable federal and state law.  </w:t>
      </w:r>
    </w:p>
    <w:p w14:paraId="0179EFB0" w14:textId="61524CD3" w:rsidR="00AE514C" w:rsidRDefault="00AE514C" w:rsidP="00841FF8">
      <w:pPr>
        <w:tabs>
          <w:tab w:val="left" w:pos="840"/>
          <w:tab w:val="left" w:pos="841"/>
        </w:tabs>
        <w:spacing w:before="1"/>
        <w:sectPr w:rsidR="00AE514C" w:rsidSect="006A2442">
          <w:headerReference w:type="default" r:id="rId14"/>
          <w:type w:val="continuous"/>
          <w:pgSz w:w="12240" w:h="15840"/>
          <w:pgMar w:top="1440" w:right="1339" w:bottom="274" w:left="1325" w:header="720" w:footer="720" w:gutter="0"/>
          <w:cols w:space="720"/>
        </w:sectPr>
      </w:pPr>
    </w:p>
    <w:p w14:paraId="0179EFB1" w14:textId="77777777" w:rsidR="00193327" w:rsidRDefault="00193327" w:rsidP="00841FF8">
      <w:pPr>
        <w:pStyle w:val="BodyText"/>
        <w:spacing w:before="1"/>
        <w:rPr>
          <w:sz w:val="15"/>
        </w:rPr>
      </w:pPr>
    </w:p>
    <w:sectPr w:rsidR="00193327">
      <w:pgSz w:w="12240" w:h="15840"/>
      <w:pgMar w:top="1940" w:right="134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FE1E" w14:textId="77777777" w:rsidR="004929A6" w:rsidRDefault="004929A6">
      <w:r>
        <w:separator/>
      </w:r>
    </w:p>
  </w:endnote>
  <w:endnote w:type="continuationSeparator" w:id="0">
    <w:p w14:paraId="4ADA8031" w14:textId="77777777" w:rsidR="004929A6" w:rsidRDefault="004929A6">
      <w:r>
        <w:continuationSeparator/>
      </w:r>
    </w:p>
  </w:endnote>
  <w:endnote w:type="continuationNotice" w:id="1">
    <w:p w14:paraId="081D2340" w14:textId="77777777" w:rsidR="004929A6" w:rsidRDefault="00492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9BCC" w14:textId="77777777" w:rsidR="004929A6" w:rsidRDefault="004929A6">
      <w:r>
        <w:separator/>
      </w:r>
    </w:p>
  </w:footnote>
  <w:footnote w:type="continuationSeparator" w:id="0">
    <w:p w14:paraId="0D65BFAD" w14:textId="77777777" w:rsidR="004929A6" w:rsidRDefault="004929A6">
      <w:r>
        <w:continuationSeparator/>
      </w:r>
    </w:p>
  </w:footnote>
  <w:footnote w:type="continuationNotice" w:id="1">
    <w:p w14:paraId="568E06EB" w14:textId="77777777" w:rsidR="004929A6" w:rsidRDefault="00492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11EB" w14:textId="73ABDD58" w:rsidR="0003346C" w:rsidRDefault="0003346C" w:rsidP="006A2442">
    <w:pPr>
      <w:pStyle w:val="Header"/>
      <w:jc w:val="right"/>
    </w:pPr>
    <w:proofErr w:type="spellStart"/>
    <w:r>
      <w:t>RxP</w:t>
    </w:r>
    <w:proofErr w:type="spellEnd"/>
    <w:r>
      <w:t xml:space="preserve"> </w:t>
    </w:r>
    <w:r w:rsidR="006A2442" w:rsidRPr="006A2442">
      <w:t xml:space="preserve">Designation Committee </w:t>
    </w:r>
    <w:r>
      <w:t>Call nominations 2027-2029</w:t>
    </w:r>
  </w:p>
  <w:p w14:paraId="25B30D3C" w14:textId="77777777" w:rsidR="006A2442" w:rsidRPr="0003346C" w:rsidRDefault="006A2442" w:rsidP="006A24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29FA"/>
    <w:multiLevelType w:val="hybridMultilevel"/>
    <w:tmpl w:val="A3B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83A0E"/>
    <w:multiLevelType w:val="hybridMultilevel"/>
    <w:tmpl w:val="BA96C2D0"/>
    <w:lvl w:ilvl="0" w:tplc="175ED604">
      <w:numFmt w:val="bullet"/>
      <w:lvlText w:val=""/>
      <w:lvlJc w:val="left"/>
      <w:pPr>
        <w:ind w:left="820" w:hanging="361"/>
      </w:pPr>
      <w:rPr>
        <w:rFonts w:ascii="Symbol" w:eastAsia="Symbol" w:hAnsi="Symbol" w:cs="Symbol" w:hint="default"/>
        <w:w w:val="100"/>
        <w:sz w:val="22"/>
        <w:szCs w:val="22"/>
      </w:rPr>
    </w:lvl>
    <w:lvl w:ilvl="1" w:tplc="DA9E7146">
      <w:numFmt w:val="bullet"/>
      <w:lvlText w:val="•"/>
      <w:lvlJc w:val="left"/>
      <w:pPr>
        <w:ind w:left="1696" w:hanging="361"/>
      </w:pPr>
      <w:rPr>
        <w:rFonts w:hint="default"/>
      </w:rPr>
    </w:lvl>
    <w:lvl w:ilvl="2" w:tplc="ED16EF00">
      <w:numFmt w:val="bullet"/>
      <w:lvlText w:val="•"/>
      <w:lvlJc w:val="left"/>
      <w:pPr>
        <w:ind w:left="2572" w:hanging="361"/>
      </w:pPr>
      <w:rPr>
        <w:rFonts w:hint="default"/>
      </w:rPr>
    </w:lvl>
    <w:lvl w:ilvl="3" w:tplc="85AE0D0E">
      <w:numFmt w:val="bullet"/>
      <w:lvlText w:val="•"/>
      <w:lvlJc w:val="left"/>
      <w:pPr>
        <w:ind w:left="3448" w:hanging="361"/>
      </w:pPr>
      <w:rPr>
        <w:rFonts w:hint="default"/>
      </w:rPr>
    </w:lvl>
    <w:lvl w:ilvl="4" w:tplc="2004B356">
      <w:numFmt w:val="bullet"/>
      <w:lvlText w:val="•"/>
      <w:lvlJc w:val="left"/>
      <w:pPr>
        <w:ind w:left="4324" w:hanging="361"/>
      </w:pPr>
      <w:rPr>
        <w:rFonts w:hint="default"/>
      </w:rPr>
    </w:lvl>
    <w:lvl w:ilvl="5" w:tplc="677C5E96">
      <w:numFmt w:val="bullet"/>
      <w:lvlText w:val="•"/>
      <w:lvlJc w:val="left"/>
      <w:pPr>
        <w:ind w:left="5200" w:hanging="361"/>
      </w:pPr>
      <w:rPr>
        <w:rFonts w:hint="default"/>
      </w:rPr>
    </w:lvl>
    <w:lvl w:ilvl="6" w:tplc="09987914">
      <w:numFmt w:val="bullet"/>
      <w:lvlText w:val="•"/>
      <w:lvlJc w:val="left"/>
      <w:pPr>
        <w:ind w:left="6076" w:hanging="361"/>
      </w:pPr>
      <w:rPr>
        <w:rFonts w:hint="default"/>
      </w:rPr>
    </w:lvl>
    <w:lvl w:ilvl="7" w:tplc="60BA26AE">
      <w:numFmt w:val="bullet"/>
      <w:lvlText w:val="•"/>
      <w:lvlJc w:val="left"/>
      <w:pPr>
        <w:ind w:left="6952" w:hanging="361"/>
      </w:pPr>
      <w:rPr>
        <w:rFonts w:hint="default"/>
      </w:rPr>
    </w:lvl>
    <w:lvl w:ilvl="8" w:tplc="36C44576">
      <w:numFmt w:val="bullet"/>
      <w:lvlText w:val="•"/>
      <w:lvlJc w:val="left"/>
      <w:pPr>
        <w:ind w:left="7828" w:hanging="361"/>
      </w:pPr>
      <w:rPr>
        <w:rFonts w:hint="default"/>
      </w:rPr>
    </w:lvl>
  </w:abstractNum>
  <w:num w:numId="1" w16cid:durableId="1393696186">
    <w:abstractNumId w:val="1"/>
  </w:num>
  <w:num w:numId="2" w16cid:durableId="6464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27"/>
    <w:rsid w:val="0003346C"/>
    <w:rsid w:val="000C40AB"/>
    <w:rsid w:val="0011050C"/>
    <w:rsid w:val="00193327"/>
    <w:rsid w:val="001C77C5"/>
    <w:rsid w:val="001D3848"/>
    <w:rsid w:val="00201450"/>
    <w:rsid w:val="00335567"/>
    <w:rsid w:val="00381416"/>
    <w:rsid w:val="003A5243"/>
    <w:rsid w:val="004929A6"/>
    <w:rsid w:val="004E2599"/>
    <w:rsid w:val="005456BB"/>
    <w:rsid w:val="00577D5C"/>
    <w:rsid w:val="005C10E8"/>
    <w:rsid w:val="005D46D4"/>
    <w:rsid w:val="006268DB"/>
    <w:rsid w:val="006A2442"/>
    <w:rsid w:val="006C4C28"/>
    <w:rsid w:val="00774605"/>
    <w:rsid w:val="00782D9E"/>
    <w:rsid w:val="007919C3"/>
    <w:rsid w:val="007D7597"/>
    <w:rsid w:val="00841FF8"/>
    <w:rsid w:val="008C6C81"/>
    <w:rsid w:val="008D4323"/>
    <w:rsid w:val="008D629F"/>
    <w:rsid w:val="008F549E"/>
    <w:rsid w:val="009271CD"/>
    <w:rsid w:val="0093503D"/>
    <w:rsid w:val="0094507D"/>
    <w:rsid w:val="00AC0CBE"/>
    <w:rsid w:val="00AE514C"/>
    <w:rsid w:val="00B767AB"/>
    <w:rsid w:val="00C06B1B"/>
    <w:rsid w:val="00CF330F"/>
    <w:rsid w:val="00D204DB"/>
    <w:rsid w:val="00F145B3"/>
    <w:rsid w:val="00F605BD"/>
    <w:rsid w:val="00FE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EF98"/>
  <w15:docId w15:val="{EBD81CC3-BC32-46C5-A8D0-C9B75C30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C40AB"/>
    <w:rPr>
      <w:sz w:val="16"/>
      <w:szCs w:val="16"/>
    </w:rPr>
  </w:style>
  <w:style w:type="paragraph" w:styleId="CommentText">
    <w:name w:val="annotation text"/>
    <w:basedOn w:val="Normal"/>
    <w:link w:val="CommentTextChar"/>
    <w:uiPriority w:val="99"/>
    <w:unhideWhenUsed/>
    <w:rsid w:val="000C40AB"/>
    <w:rPr>
      <w:sz w:val="20"/>
      <w:szCs w:val="20"/>
    </w:rPr>
  </w:style>
  <w:style w:type="character" w:customStyle="1" w:styleId="CommentTextChar">
    <w:name w:val="Comment Text Char"/>
    <w:basedOn w:val="DefaultParagraphFont"/>
    <w:link w:val="CommentText"/>
    <w:uiPriority w:val="99"/>
    <w:rsid w:val="000C40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40AB"/>
    <w:rPr>
      <w:b/>
      <w:bCs/>
    </w:rPr>
  </w:style>
  <w:style w:type="character" w:customStyle="1" w:styleId="CommentSubjectChar">
    <w:name w:val="Comment Subject Char"/>
    <w:basedOn w:val="CommentTextChar"/>
    <w:link w:val="CommentSubject"/>
    <w:uiPriority w:val="99"/>
    <w:semiHidden/>
    <w:rsid w:val="000C40AB"/>
    <w:rPr>
      <w:rFonts w:ascii="Calibri" w:eastAsia="Calibri" w:hAnsi="Calibri" w:cs="Calibri"/>
      <w:b/>
      <w:bCs/>
      <w:sz w:val="20"/>
      <w:szCs w:val="20"/>
    </w:rPr>
  </w:style>
  <w:style w:type="paragraph" w:styleId="Header">
    <w:name w:val="header"/>
    <w:basedOn w:val="Normal"/>
    <w:link w:val="HeaderChar"/>
    <w:uiPriority w:val="99"/>
    <w:unhideWhenUsed/>
    <w:rsid w:val="006C4C28"/>
    <w:pPr>
      <w:tabs>
        <w:tab w:val="center" w:pos="4680"/>
        <w:tab w:val="right" w:pos="9360"/>
      </w:tabs>
    </w:pPr>
  </w:style>
  <w:style w:type="character" w:customStyle="1" w:styleId="HeaderChar">
    <w:name w:val="Header Char"/>
    <w:basedOn w:val="DefaultParagraphFont"/>
    <w:link w:val="Header"/>
    <w:uiPriority w:val="99"/>
    <w:rsid w:val="006C4C28"/>
    <w:rPr>
      <w:rFonts w:ascii="Calibri" w:eastAsia="Calibri" w:hAnsi="Calibri" w:cs="Calibri"/>
    </w:rPr>
  </w:style>
  <w:style w:type="paragraph" w:styleId="Footer">
    <w:name w:val="footer"/>
    <w:basedOn w:val="Normal"/>
    <w:link w:val="FooterChar"/>
    <w:uiPriority w:val="99"/>
    <w:unhideWhenUsed/>
    <w:rsid w:val="006C4C28"/>
    <w:pPr>
      <w:tabs>
        <w:tab w:val="center" w:pos="4680"/>
        <w:tab w:val="right" w:pos="9360"/>
      </w:tabs>
    </w:pPr>
  </w:style>
  <w:style w:type="character" w:customStyle="1" w:styleId="FooterChar">
    <w:name w:val="Footer Char"/>
    <w:basedOn w:val="DefaultParagraphFont"/>
    <w:link w:val="Footer"/>
    <w:uiPriority w:val="99"/>
    <w:rsid w:val="006C4C28"/>
    <w:rPr>
      <w:rFonts w:ascii="Calibri" w:eastAsia="Calibri" w:hAnsi="Calibri" w:cs="Calibri"/>
    </w:rPr>
  </w:style>
  <w:style w:type="character" w:styleId="Hyperlink">
    <w:name w:val="Hyperlink"/>
    <w:basedOn w:val="DefaultParagraphFont"/>
    <w:uiPriority w:val="99"/>
    <w:unhideWhenUsed/>
    <w:rsid w:val="00AE514C"/>
    <w:rPr>
      <w:color w:val="0000FF" w:themeColor="hyperlink"/>
      <w:u w:val="single"/>
    </w:rPr>
  </w:style>
  <w:style w:type="character" w:styleId="UnresolvedMention">
    <w:name w:val="Unresolved Mention"/>
    <w:basedOn w:val="DefaultParagraphFont"/>
    <w:uiPriority w:val="99"/>
    <w:semiHidden/>
    <w:unhideWhenUsed/>
    <w:rsid w:val="00AE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861231">
      <w:bodyDiv w:val="1"/>
      <w:marLeft w:val="0"/>
      <w:marRight w:val="0"/>
      <w:marTop w:val="0"/>
      <w:marBottom w:val="0"/>
      <w:divBdr>
        <w:top w:val="none" w:sz="0" w:space="0" w:color="auto"/>
        <w:left w:val="none" w:sz="0" w:space="0" w:color="auto"/>
        <w:bottom w:val="none" w:sz="0" w:space="0" w:color="auto"/>
        <w:right w:val="none" w:sz="0" w:space="0" w:color="auto"/>
      </w:divBdr>
    </w:div>
    <w:div w:id="1147168203">
      <w:bodyDiv w:val="1"/>
      <w:marLeft w:val="0"/>
      <w:marRight w:val="0"/>
      <w:marTop w:val="0"/>
      <w:marBottom w:val="0"/>
      <w:divBdr>
        <w:top w:val="none" w:sz="0" w:space="0" w:color="auto"/>
        <w:left w:val="none" w:sz="0" w:space="0" w:color="auto"/>
        <w:bottom w:val="none" w:sz="0" w:space="0" w:color="auto"/>
        <w:right w:val="none" w:sz="0" w:space="0" w:color="auto"/>
      </w:divBdr>
    </w:div>
    <w:div w:id="163139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illens@ap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ctions@ap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mination.ap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B1FDE8D1C58E4AA618CDDFB74C4B4B" ma:contentTypeVersion="19" ma:contentTypeDescription="Create a new document." ma:contentTypeScope="" ma:versionID="666c80f0807bc1d9767116c54503b34d">
  <xsd:schema xmlns:xsd="http://www.w3.org/2001/XMLSchema" xmlns:xs="http://www.w3.org/2001/XMLSchema" xmlns:p="http://schemas.microsoft.com/office/2006/metadata/properties" xmlns:ns2="3ca8cdca-c67a-452f-93d4-725fc18eb385" xmlns:ns3="390bf81b-c3f1-4c21-aeff-21e5905ee7c2" targetNamespace="http://schemas.microsoft.com/office/2006/metadata/properties" ma:root="true" ma:fieldsID="a0319b3783e81a352349e60f81e991cb" ns2:_="" ns3:_="">
    <xsd:import namespace="3ca8cdca-c67a-452f-93d4-725fc18eb385"/>
    <xsd:import namespace="390bf81b-c3f1-4c21-aeff-21e5905ee7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cdca-c67a-452f-93d4-725fc18eb3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ab7a91-b3c5-4060-aa10-b1263beefe77}" ma:internalName="TaxCatchAll" ma:showField="CatchAllData" ma:web="3ca8cdca-c67a-452f-93d4-725fc18eb3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bf81b-c3f1-4c21-aeff-21e5905ee7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ca8cdca-c67a-452f-93d4-725fc18eb385">PQ7XYYQD3TRP-128040323-1797599</_dlc_DocId>
    <_dlc_DocIdUrl xmlns="3ca8cdca-c67a-452f-93d4-725fc18eb385">
      <Url>https://apa750.sharepoint.com/sites/EducationSharedFiles/_layouts/15/DocIdRedir.aspx?ID=PQ7XYYQD3TRP-128040323-1797599</Url>
      <Description>PQ7XYYQD3TRP-128040323-1797599</Description>
    </_dlc_DocIdUrl>
    <lcf76f155ced4ddcb4097134ff3c332f xmlns="390bf81b-c3f1-4c21-aeff-21e5905ee7c2">
      <Terms xmlns="http://schemas.microsoft.com/office/infopath/2007/PartnerControls"/>
    </lcf76f155ced4ddcb4097134ff3c332f>
    <TaxCatchAll xmlns="3ca8cdca-c67a-452f-93d4-725fc18eb385" xsi:nil="true"/>
  </documentManagement>
</p:properties>
</file>

<file path=customXml/itemProps1.xml><?xml version="1.0" encoding="utf-8"?>
<ds:datastoreItem xmlns:ds="http://schemas.openxmlformats.org/officeDocument/2006/customXml" ds:itemID="{980B0422-6B13-44B3-8442-3AF521E117DB}">
  <ds:schemaRefs>
    <ds:schemaRef ds:uri="http://schemas.microsoft.com/sharepoint/v3/contenttype/forms"/>
  </ds:schemaRefs>
</ds:datastoreItem>
</file>

<file path=customXml/itemProps2.xml><?xml version="1.0" encoding="utf-8"?>
<ds:datastoreItem xmlns:ds="http://schemas.openxmlformats.org/officeDocument/2006/customXml" ds:itemID="{0CDD430A-69A9-4C60-99AC-7F98B94C0F27}">
  <ds:schemaRefs>
    <ds:schemaRef ds:uri="http://schemas.microsoft.com/sharepoint/events"/>
  </ds:schemaRefs>
</ds:datastoreItem>
</file>

<file path=customXml/itemProps3.xml><?xml version="1.0" encoding="utf-8"?>
<ds:datastoreItem xmlns:ds="http://schemas.openxmlformats.org/officeDocument/2006/customXml" ds:itemID="{062D79EC-3732-4C4F-BA64-0EF7005F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cdca-c67a-452f-93d4-725fc18eb385"/>
    <ds:schemaRef ds:uri="390bf81b-c3f1-4c21-aeff-21e5905ee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8BCCB-CB96-4D4D-911B-6F59801B2B4F}">
  <ds:schemaRefs>
    <ds:schemaRef ds:uri="http://schemas.microsoft.com/office/2006/metadata/properties"/>
    <ds:schemaRef ds:uri="http://schemas.microsoft.com/office/infopath/2007/PartnerControls"/>
    <ds:schemaRef ds:uri="3ca8cdca-c67a-452f-93d4-725fc18eb385"/>
    <ds:schemaRef ds:uri="390bf81b-c3f1-4c21-aeff-21e5905ee7c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523</Words>
  <Characters>3173</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Dempsey, Kristyn</dc:creator>
  <cp:lastModifiedBy>Kincaid, Shontay</cp:lastModifiedBy>
  <cp:revision>14</cp:revision>
  <dcterms:created xsi:type="dcterms:W3CDTF">2025-10-06T16:59:00Z</dcterms:created>
  <dcterms:modified xsi:type="dcterms:W3CDTF">2025-10-20T15:53:00Z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Acrobat PDFMaker 15 for Word</vt:lpwstr>
  </property>
  <property fmtid="{D5CDD505-2E9C-101B-9397-08002B2CF9AE}" pid="4" name="LastSaved">
    <vt:filetime>2022-10-05T00:00:00Z</vt:filetime>
  </property>
  <property fmtid="{D5CDD505-2E9C-101B-9397-08002B2CF9AE}" pid="5" name="ContentTypeId">
    <vt:lpwstr>0x010100BCB1FDE8D1C58E4AA618CDDFB74C4B4B</vt:lpwstr>
  </property>
  <property fmtid="{D5CDD505-2E9C-101B-9397-08002B2CF9AE}" pid="6" name="_dlc_DocIdItemGuid">
    <vt:lpwstr>1ecfb3ef-6ccb-4f2f-abe5-9b3245291691</vt:lpwstr>
  </property>
  <property fmtid="{D5CDD505-2E9C-101B-9397-08002B2CF9AE}" pid="7" name="MediaServiceImageTags">
    <vt:lpwstr/>
  </property>
</Properties>
</file>